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64" w:rsidRPr="00374CB3" w:rsidRDefault="00793664" w:rsidP="0023754B">
      <w:pPr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http://vedomosti.sfo.ru/articles/?article=41822</w:t>
      </w:r>
    </w:p>
    <w:p w:rsidR="00C34FB6" w:rsidRPr="00374CB3" w:rsidRDefault="00C34FB6" w:rsidP="002375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74CB3">
        <w:rPr>
          <w:rFonts w:ascii="Times New Roman" w:eastAsia="Times New Roman" w:hAnsi="Times New Roman"/>
          <w:color w:val="666666"/>
          <w:sz w:val="24"/>
          <w:szCs w:val="24"/>
          <w:lang w:val="en-US" w:eastAsia="ru-RU"/>
        </w:rPr>
        <w:t>ttp://vedomosti.sfo.ru</w:t>
      </w:r>
      <w:r w:rsidRPr="00374CB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C42D7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595" cy="92710"/>
            <wp:effectExtent l="19050" t="0" r="0" b="0"/>
            <wp:docPr id="1" name="Рисунок 1" descr="Описание: http://vedomosti.sfo.ru/i/row_pa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vedomosti.sfo.ru/i/row_path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" cy="9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Архив</w:t>
      </w:r>
    </w:p>
    <w:p w:rsidR="004A063D" w:rsidRPr="00374CB3" w:rsidRDefault="00C42D76" w:rsidP="002375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76370" cy="1407795"/>
            <wp:effectExtent l="19050" t="0" r="5080" b="0"/>
            <wp:docPr id="2" name="Рисунок 17" descr="Описание: &amp;Ncy;&amp;acy; &amp;gcy;&amp;lcy;&amp;acy;&amp;vcy;&amp;ncy;&amp;ucy;&amp;y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&amp;Ncy;&amp;acy; &amp;gcy;&amp;lcy;&amp;acy;&amp;vcy;&amp;ncy;&amp;ucy;&amp;yu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</w:pPr>
      <w:r w:rsidRPr="00374CB3"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  <w:t>Принять. Удивить. Победить</w:t>
      </w:r>
    </w:p>
    <w:p w:rsidR="00C34FB6" w:rsidRPr="00374CB3" w:rsidRDefault="00C34FB6" w:rsidP="0023754B">
      <w:pPr>
        <w:spacing w:after="0" w:line="240" w:lineRule="auto"/>
        <w:jc w:val="both"/>
        <w:rPr>
          <w:rFonts w:ascii="Times New Roman" w:eastAsia="Times New Roman" w:hAnsi="Times New Roman"/>
          <w:color w:val="999999"/>
          <w:sz w:val="21"/>
          <w:szCs w:val="21"/>
          <w:lang w:eastAsia="ru-RU"/>
        </w:rPr>
      </w:pPr>
      <w:r w:rsidRPr="00374CB3">
        <w:rPr>
          <w:rFonts w:ascii="Times New Roman" w:eastAsia="Times New Roman" w:hAnsi="Times New Roman"/>
          <w:color w:val="999999"/>
          <w:sz w:val="21"/>
          <w:szCs w:val="21"/>
          <w:lang w:eastAsia="ru-RU"/>
        </w:rPr>
        <w:t xml:space="preserve">Рубрика: </w:t>
      </w:r>
      <w:hyperlink r:id="rId7" w:history="1">
        <w:r w:rsidRPr="00374CB3">
          <w:rPr>
            <w:rFonts w:ascii="Times New Roman" w:eastAsia="Times New Roman" w:hAnsi="Times New Roman"/>
            <w:color w:val="999999"/>
            <w:sz w:val="21"/>
            <w:szCs w:val="21"/>
            <w:u w:val="single"/>
            <w:lang w:eastAsia="ru-RU"/>
          </w:rPr>
          <w:t>Мир вокруг нас</w:t>
        </w:r>
      </w:hyperlink>
    </w:p>
    <w:p w:rsidR="00C34FB6" w:rsidRPr="00374CB3" w:rsidRDefault="00C42D7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57150" distB="57150" distL="57150" distR="57150" simplePos="0" relativeHeight="2516536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169920" cy="2311400"/>
            <wp:effectExtent l="19050" t="0" r="0" b="0"/>
            <wp:wrapSquare wrapText="bothSides"/>
            <wp:docPr id="11" name="Рисунок 2" descr="Описание: http://vedomosti.sfo.ru/files/Image/1268/vedom_24_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vedomosti.sfo.ru/files/Image/1268/vedom_24_26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Новосибирске зажёгся </w:t>
      </w:r>
      <w:bookmarkStart w:id="0" w:name="YANDEX_2"/>
      <w:bookmarkEnd w:id="0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 и  погас огонь Дельфиады. Как отметил губернатор Н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восибирской области Василий ЮРЧЕ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КО на красочной церемонии открытия Игр, которая пр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шла на крытой арене спорткомплекса «Заря», впервые за всю историю молодёжные Дел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фийские игры России </w:t>
      </w:r>
      <w:bookmarkStart w:id="1" w:name="YANDEX_3"/>
      <w:bookmarkEnd w:id="1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 и  стран-участников СНГ пров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дятся в одном регионе одновреме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но. 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br/>
        <w:t>Так, на несколько дней Новосибирск превратился в место встречи самых од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рённых мал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чишек </w:t>
      </w:r>
      <w:bookmarkStart w:id="2" w:name="YANDEX_4"/>
      <w:bookmarkEnd w:id="2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и  девчонок, </w:t>
      </w:r>
      <w:r>
        <w:rPr>
          <w:noProof/>
          <w:lang w:eastAsia="ru-RU"/>
        </w:rPr>
        <w:drawing>
          <wp:anchor distT="57150" distB="57150" distL="57150" distR="57150" simplePos="0" relativeHeight="251654656" behindDoc="0" locked="0" layoutInCell="1" allowOverlap="0">
            <wp:simplePos x="0" y="0"/>
            <wp:positionH relativeFrom="column">
              <wp:posOffset>49530</wp:posOffset>
            </wp:positionH>
            <wp:positionV relativeFrom="line">
              <wp:posOffset>1139190</wp:posOffset>
            </wp:positionV>
            <wp:extent cx="2890520" cy="2270125"/>
            <wp:effectExtent l="19050" t="0" r="5080" b="0"/>
            <wp:wrapSquare wrapText="bothSides"/>
            <wp:docPr id="10" name="Рисунок 3" descr="Описание: http://vedomosti.sfo.ru/files/Image/1268/vedom_24_2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vedomosti.sfo.ru/files/Image/1268/vedom_24_26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227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юношей </w:t>
      </w:r>
      <w:bookmarkStart w:id="3" w:name="YANDEX_5"/>
      <w:bookmarkEnd w:id="3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и  девушек со всей России </w:t>
      </w:r>
      <w:bookmarkStart w:id="4" w:name="YANDEX_6"/>
      <w:bookmarkEnd w:id="4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 и  других стран, которые выст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пили 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br/>
        <w:t>в творческих соревнованиях по 28 номин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циям. Около двух с половиной тысяч учас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ников из 80 субъектов Федерации </w:t>
      </w:r>
      <w:bookmarkStart w:id="5" w:name="YANDEX_7"/>
      <w:bookmarkEnd w:id="5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 и  21 г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сударства мира доказали, что </w:t>
      </w:r>
      <w:bookmarkStart w:id="6" w:name="YANDEX_8"/>
      <w:bookmarkEnd w:id="6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 и  самые бе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компромиссные </w:t>
      </w:r>
      <w:bookmarkStart w:id="7" w:name="YANDEX_9"/>
      <w:bookmarkEnd w:id="7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 и  захватывающие дух с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ревнования могут быть мирными, а униве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сальный язык искусства — объед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нять </w:t>
      </w:r>
      <w:bookmarkStart w:id="8" w:name="YANDEX_10"/>
      <w:bookmarkEnd w:id="8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 и  стирать границы между народами.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Для проведения форума под девизом «Будь в искусстве!» в Новосибирске было подг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товлено 30 площадок, около 500 волонтёров, а из областного бюджета на реализацию проекта «Дельфийский Новосибирск — 2013» было выделено 25 миллионов рублей. Зачем это нужно региону? «Новосибирская область обладает серьёзным научно-образовательным, культурным, инфраструктурным потенци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лом. Но, с учётом того, что мы находимся в восточной части нашей страны, а большинс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во жителей живёт в европейской части, нам не хватает крупных событий, — отметил на предстартовой пресс-конференции Василий Юрченко. — Они необходимы, </w:t>
      </w:r>
      <w:bookmarkStart w:id="9" w:name="YANDEX_11"/>
      <w:bookmarkEnd w:id="9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 чтобы  поз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ционировать область, предоставлять площадку 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для большого количества участников. Сегодня Новосибирск готов к проведению такого масштаба мероприятий — как всероссийских, так </w:t>
      </w:r>
      <w:bookmarkStart w:id="10" w:name="YANDEX_12"/>
      <w:bookmarkEnd w:id="10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 и  международных».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</w:pPr>
      <w:r w:rsidRPr="00374CB3"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  <w:lastRenderedPageBreak/>
        <w:t>Кто не валяет дурака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день состязаний. Институт искусств </w:t>
      </w:r>
      <w:r w:rsidR="00C42D76">
        <w:rPr>
          <w:noProof/>
          <w:lang w:eastAsia="ru-RU"/>
        </w:rPr>
        <w:drawing>
          <wp:anchor distT="57150" distB="57150" distL="57150" distR="57150" simplePos="0" relativeHeight="251655680" behindDoc="0" locked="0" layoutInCell="1" allowOverlap="0">
            <wp:simplePos x="0" y="0"/>
            <wp:positionH relativeFrom="column">
              <wp:posOffset>-10795</wp:posOffset>
            </wp:positionH>
            <wp:positionV relativeFrom="line">
              <wp:posOffset>453390</wp:posOffset>
            </wp:positionV>
            <wp:extent cx="2743200" cy="2538730"/>
            <wp:effectExtent l="19050" t="0" r="0" b="0"/>
            <wp:wrapSquare wrapText="bothSides"/>
            <wp:docPr id="9" name="Рисунок 6" descr="Описание: http://vedomosti.sfo.ru/files/Image/1268/vedom_24_2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://vedomosti.sfo.ru/files/Image/1268/vedom_24_27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Новосибирского государственного педагог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ческого университета, на здании которого висит яркая растяжка Дельфийских игр, погр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жён в созидательную тишину. Здесь лепят из глины, плетут из соснового корня, режут по кости </w:t>
      </w:r>
      <w:bookmarkStart w:id="11" w:name="YANDEX_13"/>
      <w:bookmarkEnd w:id="11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и  камню, расписывают ковры </w:t>
      </w:r>
      <w:bookmarkStart w:id="12" w:name="YANDEX_14"/>
      <w:bookmarkEnd w:id="12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 и  шк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тулки, вышивают орнаменты, декорируют к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хонную утварь </w:t>
      </w:r>
      <w:bookmarkStart w:id="13" w:name="YANDEX_15"/>
      <w:bookmarkEnd w:id="13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 и  создают всевозможные чуд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са своими руками участники номинации «Н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родные художественные промыслы </w:t>
      </w:r>
      <w:bookmarkStart w:id="14" w:name="YANDEX_16"/>
      <w:bookmarkEnd w:id="14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 и  ремё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ла».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— Мы посмотрели работы, которые участники привезли с собой. Но решение будет зависеть как от впечатления от работ, подготовленных заранее, так </w:t>
      </w:r>
      <w:bookmarkStart w:id="15" w:name="YANDEX_17"/>
      <w:bookmarkEnd w:id="15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 и  от того, что ребята за очень к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роткий срок успеют сделать здесь абсолютно самостоятельно, — отмечает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Наталья Кала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никова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, председатель жюри из Санкт-Петербурга.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Наталья Моисеевна — доктор культурологии, профессор, заслуженный деятель наук РФ, член Союза художников России, работает в Российском этнографическом музее, где, к слову, хорошо представлены </w:t>
      </w:r>
      <w:bookmarkStart w:id="16" w:name="YANDEX_18"/>
      <w:bookmarkEnd w:id="16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 и  промыслы народов Сибири. Тем интереснее было при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хать в Новосибирск </w:t>
      </w:r>
      <w:bookmarkStart w:id="17" w:name="YANDEX_19"/>
      <w:bookmarkEnd w:id="17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 и  увидеть своими глазами, какими техниками владеют юные маст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ра. «Костромская, Кировская, Тульская, Липецкая области, Чувашская республика, Ре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публика Тыва, Приморский, Пермский края, Чукотский автономный округ, — перечисл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ет Наталья Калашникова. — Россия неплохо представлена в номинации. А вот, к сожал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нию, от стран СНГ заявилось, как мне рассказывали, значительно больше людей, но по разным причинам, думаю, в первую очередь финансовым, приехали только представители </w:t>
      </w:r>
      <w:r w:rsidR="00C42D76">
        <w:rPr>
          <w:noProof/>
          <w:lang w:eastAsia="ru-RU"/>
        </w:rPr>
        <w:drawing>
          <wp:anchor distT="57150" distB="57150" distL="57150" distR="57150" simplePos="0" relativeHeight="251658752" behindDoc="0" locked="0" layoutInCell="1" allowOverlap="0">
            <wp:simplePos x="0" y="0"/>
            <wp:positionH relativeFrom="column">
              <wp:posOffset>3364865</wp:posOffset>
            </wp:positionH>
            <wp:positionV relativeFrom="line">
              <wp:posOffset>233680</wp:posOffset>
            </wp:positionV>
            <wp:extent cx="2557145" cy="2256790"/>
            <wp:effectExtent l="19050" t="0" r="0" b="0"/>
            <wp:wrapSquare wrapText="bothSides"/>
            <wp:docPr id="8" name="Рисунок 12" descr="Описание: http://vedomosti.sfo.ru/files/Image/1268/vedom_24_2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vedomosti.sfo.ru/files/Image/1268/vedom_24_27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225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Беларусь </w:t>
      </w:r>
      <w:bookmarkStart w:id="18" w:name="YANDEX_20"/>
      <w:bookmarkEnd w:id="18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 и  Узбекистана…»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Каково принимать творческие соревнования так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го уровня?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— Сложно, ответственно, почётно, радостно — всё в одном, — говорит директор Института и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кусств НГПУ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Виталий Елагин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. — Мы предста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ляем Новосибирскую область, наш город </w:t>
      </w:r>
      <w:bookmarkStart w:id="19" w:name="YANDEX_21"/>
      <w:bookmarkEnd w:id="19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и  несём определённую ответственность за </w:t>
      </w:r>
      <w:bookmarkStart w:id="20" w:name="YANDEX_22"/>
      <w:bookmarkEnd w:id="20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то , </w:t>
      </w:r>
      <w:bookmarkStart w:id="21" w:name="YANDEX_23"/>
      <w:bookmarkEnd w:id="21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 чтобы  и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ры запомнились участникам на всю жизнь.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К слову, Институт искусств НГПУ на Играх был представлен не только со стороны организаторов, но </w:t>
      </w:r>
      <w:bookmarkStart w:id="22" w:name="YANDEX_24"/>
      <w:bookmarkEnd w:id="22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и  участников соревнований. </w:t>
      </w:r>
      <w:bookmarkStart w:id="23" w:name="YANDEX_25"/>
      <w:bookmarkEnd w:id="23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И  без медалей Дельфийских игр не обошлось: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Марика Пышная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завоевала два золота Дельфийских игр России </w:t>
      </w:r>
      <w:bookmarkStart w:id="24" w:name="YANDEX_26"/>
      <w:bookmarkEnd w:id="24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и  Содружества в номинации «Веб-дизайн», а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Татьяна Суховольских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, предст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вившая на форуме керамику народов Севера, </w:t>
      </w:r>
      <w:bookmarkStart w:id="25" w:name="YANDEX_27"/>
      <w:bookmarkEnd w:id="25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и 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Анна Иванова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, которая работает в те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нике валяния, принесли нашему городу золотую </w:t>
      </w:r>
      <w:bookmarkStart w:id="26" w:name="YANDEX_28"/>
      <w:bookmarkEnd w:id="26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и  бронзовую медали (соответственно) в номинации «Народные художественные промыслы </w:t>
      </w:r>
      <w:bookmarkStart w:id="27" w:name="YANDEX_29"/>
      <w:bookmarkEnd w:id="27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 и  ремёсла».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</w:pPr>
      <w:bookmarkStart w:id="28" w:name="YANDEX_30"/>
      <w:bookmarkEnd w:id="28"/>
      <w:r w:rsidRPr="00374CB3"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  <w:t xml:space="preserve"> Мозаика  </w:t>
      </w:r>
      <w:bookmarkStart w:id="29" w:name="YANDEX_31"/>
      <w:bookmarkEnd w:id="29"/>
      <w:r w:rsidRPr="00374CB3"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  <w:t xml:space="preserve"> на  </w:t>
      </w:r>
      <w:bookmarkStart w:id="30" w:name="YANDEX_32"/>
      <w:bookmarkEnd w:id="30"/>
      <w:r w:rsidRPr="00374CB3"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  <w:t> подиуме </w:t>
      </w:r>
    </w:p>
    <w:p w:rsidR="00C34FB6" w:rsidRPr="00374CB3" w:rsidRDefault="00C42D7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" w:name="YANDEX_33"/>
      <w:bookmarkEnd w:id="31"/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534670</wp:posOffset>
            </wp:positionV>
            <wp:extent cx="2275840" cy="2557780"/>
            <wp:effectExtent l="19050" t="0" r="0" b="0"/>
            <wp:wrapSquare wrapText="bothSides"/>
            <wp:docPr id="7" name="Рисунок 15" descr="Описание: D:\мама 2012\ФОТКИ\Дельф.игры\KcGDEboLr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D:\мама 2012\ФОТКИ\Дельф.игры\KcGDEboLrS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359" t="5830" r="4956" b="1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255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Шесть  </w:t>
      </w:r>
      <w:bookmarkStart w:id="32" w:name="YANDEX_34"/>
      <w:bookmarkEnd w:id="32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часов  </w:t>
      </w:r>
      <w:bookmarkStart w:id="33" w:name="YANDEX_35"/>
      <w:bookmarkEnd w:id="33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на  </w:t>
      </w:r>
      <w:bookmarkStart w:id="34" w:name="YANDEX_36"/>
      <w:bookmarkEnd w:id="34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то , </w:t>
      </w:r>
      <w:bookmarkStart w:id="35" w:name="YANDEX_37"/>
      <w:bookmarkEnd w:id="35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чтобы  </w:t>
      </w:r>
      <w:bookmarkStart w:id="36" w:name="YANDEX_38"/>
      <w:bookmarkEnd w:id="36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выбрать  </w:t>
      </w:r>
      <w:bookmarkStart w:id="37" w:name="YANDEX_39"/>
      <w:bookmarkEnd w:id="37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из  </w:t>
      </w:r>
      <w:bookmarkStart w:id="38" w:name="YANDEX_40"/>
      <w:bookmarkEnd w:id="38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сотни  </w:t>
      </w:r>
      <w:bookmarkStart w:id="39" w:name="YANDEX_41"/>
      <w:bookmarkEnd w:id="39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роящихся  </w:t>
      </w:r>
      <w:bookmarkStart w:id="40" w:name="YANDEX_42"/>
      <w:bookmarkEnd w:id="40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мыслей  </w:t>
      </w:r>
      <w:bookmarkStart w:id="41" w:name="YANDEX_43"/>
      <w:bookmarkEnd w:id="41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одну-единственную  </w:t>
      </w:r>
      <w:bookmarkStart w:id="42" w:name="YANDEX_44"/>
      <w:bookmarkEnd w:id="42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идею , </w:t>
      </w:r>
      <w:bookmarkStart w:id="43" w:name="YANDEX_45"/>
      <w:bookmarkEnd w:id="43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сшить  </w:t>
      </w:r>
      <w:bookmarkStart w:id="44" w:name="YANDEX_46"/>
      <w:bookmarkEnd w:id="44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оригинальную  </w:t>
      </w:r>
      <w:bookmarkStart w:id="45" w:name="YANDEX_47"/>
      <w:bookmarkEnd w:id="45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 модель  </w:t>
      </w:r>
      <w:bookmarkStart w:id="46" w:name="YANDEX_48"/>
      <w:bookmarkEnd w:id="46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 и  придумать законченный образ, который покорит жюри с подиума... В таких экстремальных условиях соревновались уч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стники </w:t>
      </w:r>
      <w:r w:rsidR="00C34FB6" w:rsidRPr="00374CB3">
        <w:rPr>
          <w:rFonts w:ascii="Times New Roman" w:eastAsia="Times New Roman" w:hAnsi="Times New Roman"/>
          <w:b/>
          <w:sz w:val="24"/>
          <w:szCs w:val="24"/>
          <w:lang w:eastAsia="ru-RU"/>
        </w:rPr>
        <w:t>номинации «Дизайн одежды» на Дельфи</w:t>
      </w:r>
      <w:r w:rsidR="00C34FB6" w:rsidRPr="00374CB3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C34FB6" w:rsidRPr="00374CB3">
        <w:rPr>
          <w:rFonts w:ascii="Times New Roman" w:eastAsia="Times New Roman" w:hAnsi="Times New Roman"/>
          <w:b/>
          <w:sz w:val="24"/>
          <w:szCs w:val="24"/>
          <w:lang w:eastAsia="ru-RU"/>
        </w:rPr>
        <w:t>де.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 И, как это ни парадоксально, в ряде случаев </w:t>
      </w:r>
      <w:bookmarkStart w:id="47" w:name="YANDEX_49"/>
      <w:bookmarkEnd w:id="47"/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 то , что было показано номинантами на дефиле в «Сиби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ском молле» в ра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ках конкурсного задания, члены жюри, среди которых создатель бренда TG </w:t>
      </w:r>
      <w:r w:rsidR="00C34FB6"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Татьяна Горд</w:t>
      </w:r>
      <w:r w:rsidR="00C34FB6"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C34FB6"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енко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 и владелец Дома моды </w:t>
      </w:r>
      <w:r w:rsidR="00C34FB6"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Ольга Бузыцкая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, оценивали выше, чем домашнюю работу, на подг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товку которой можно было потратить хоть год.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— Похоже, нам надо и дома всем участникам ставить задачу в течение нескольких </w:t>
      </w:r>
      <w:bookmarkStart w:id="48" w:name="YANDEX_50"/>
      <w:bookmarkEnd w:id="48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 часов  создавать ко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лекцию. Это изделие гораздо лучше, чем домашняя работа, — не раз за день большого показа сокруш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лась председатель жюри номинации в рамках Дел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фийских игр России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Ирина Жукова 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— заместитель директора Института текстиля и моды</w:t>
      </w:r>
      <w:r w:rsidR="0023754B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Санкт-Петербургского университета технологии и </w:t>
      </w:r>
      <w:r w:rsidR="00C42D76">
        <w:rPr>
          <w:noProof/>
          <w:lang w:eastAsia="ru-RU"/>
        </w:rPr>
        <w:drawing>
          <wp:anchor distT="57150" distB="57150" distL="57150" distR="57150" simplePos="0" relativeHeight="251656704" behindDoc="0" locked="0" layoutInCell="1" allowOverlap="0">
            <wp:simplePos x="0" y="0"/>
            <wp:positionH relativeFrom="column">
              <wp:posOffset>2671445</wp:posOffset>
            </wp:positionH>
            <wp:positionV relativeFrom="line">
              <wp:posOffset>79375</wp:posOffset>
            </wp:positionV>
            <wp:extent cx="3253105" cy="2486025"/>
            <wp:effectExtent l="19050" t="0" r="4445" b="0"/>
            <wp:wrapSquare wrapText="bothSides"/>
            <wp:docPr id="6" name="Рисунок 9" descr="Описание: http://vedomosti.sfo.ru/files/Image/1268/vedom_24_2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vedomosti.sfo.ru/files/Image/1268/vedom_24_27_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дизайна.</w:t>
      </w:r>
      <w:r w:rsidRPr="00374CB3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В качестве конкурсного задания учас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никам была дана тема «</w:t>
      </w:r>
      <w:bookmarkStart w:id="49" w:name="YANDEX_51"/>
      <w:bookmarkEnd w:id="49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 Мозаика », к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торую необходимо было воплотить средствами дизайна. Одни участники прочитали её как буйство красок, др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гие — как сочетание тканей и фактур, третьи — как синтез этностиля и с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временного костюма, четвёртые — как посвящение Музе. А вот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Анна Панина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 из Красноярска, услышав слово «М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заика», тут же представила себе плас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массовую игрушку, которая была, п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жалуй, у всех в детстве. И создала 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раз девушки, которая уже выросла, но никак не может выйти из детства: любит яркие цв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та, носит маленькую одежду, в руке у неё радужный леденец, а сумка декорирована н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стоящими конфетами. «Это самое оригинальное прочтение мозаики на сегодняшний день», — отметили члены жюри.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Одна из участниц, которая по решению жюри номинации оказалась на виртуальном пь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дестале, представляет команду Новосибирской области: это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Александра Селезнёва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, она удостоилась серебра.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— До сих пор не верится, что заняла какое-то место. В большой моде пока это самое гла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ное моё достижение, — видно, как девушку, сошедшую с подиума с медалью Дельфи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ских игр России, переполняют чувства. — Со школы я занималась шитьём. Потом на базе школы закончила курсы модельеров, получила красные корочки и решила пойти дальше. И попала в замечательный колледж лёгкой промышленности и сервиса. Сейчас учусь на 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втором курсе, на “отлично”, являюсь старостой группы и стараюсь уч</w:t>
      </w:r>
      <w:r w:rsidR="00D74BE1" w:rsidRPr="00374CB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аствовать во всяких курсах, </w:t>
      </w:r>
      <w:bookmarkStart w:id="50" w:name="YANDEX_52"/>
      <w:bookmarkEnd w:id="50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 чтобы </w:t>
      </w:r>
      <w:bookmarkStart w:id="51" w:name="YANDEX_LAST"/>
      <w:bookmarkEnd w:id="51"/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потом у меня было достойное будущее в сфере моды.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Работы Александры Селёзнёвой на конкурсе оказались разными по стилистике: домашнее задание основывалось на природной этике — осенние оттенки, нежные образы, ручная вязка, а на дефиле во втором туре вышла роковая девушка в красном, уверенная и эм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циональная. </w:t>
      </w:r>
    </w:p>
    <w:p w:rsidR="00C34FB6" w:rsidRPr="00374CB3" w:rsidRDefault="00C42D7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80010</wp:posOffset>
            </wp:positionV>
            <wp:extent cx="3034665" cy="3072130"/>
            <wp:effectExtent l="19050" t="0" r="0" b="0"/>
            <wp:wrapSquare wrapText="bothSides"/>
            <wp:docPr id="5" name="Рисунок 10" descr="Описание: D:\мама 2012\ФОТКИ\Дельф.игры\J-UgkVPVAB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D:\мама 2012\ФОТКИ\Дельф.игры\J-UgkVPVABQ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137" t="2747" r="3922" b="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307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В соревнованиях между российскими д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зайнерами образы Александры проиграли только работам петербуржца </w:t>
      </w:r>
      <w:r w:rsidR="00C34FB6"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Павла Пи</w:t>
      </w:r>
      <w:r w:rsidR="00C34FB6"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C34FB6"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кунова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, который дважды в этот день о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праздновал победу Дельфийских игр Ро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сии и стран-участников СНГ, покорив ж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ри коллекцией «Макошь» — смелым соч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танием традиционных техник декориров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ния народного костюма с ультрасовреме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ными, полукосмическими образами. На подиум вышли модели-манекены, с лиц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ми, затянутыми в тёмно-синий капрон («Богиня Макошь не позволяла женщинам открывать свои лица», позже объяснил этот ход Павел), на фоне которого по-особенному играли изысканные наряды дизайнера.</w:t>
      </w:r>
    </w:p>
    <w:p w:rsidR="00C34FB6" w:rsidRPr="00374CB3" w:rsidRDefault="00C42D7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1040765</wp:posOffset>
            </wp:positionV>
            <wp:extent cx="2522855" cy="2691765"/>
            <wp:effectExtent l="19050" t="0" r="0" b="0"/>
            <wp:wrapSquare wrapText="bothSides"/>
            <wp:docPr id="4" name="Рисунок 16" descr="Описание: D:\мама 2012\ФОТКИ\Дельф.игры\KBtbf2_eu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D:\мама 2012\ФОТКИ\Дельф.игры\KBtbf2_euT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990" t="12766" r="38535" b="7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269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— В этой коллекции народного более чем достаточно, — объяснила Ирина Жукова. — Тесьма настрочена в виде кружева, которая напоминает зимние узоры, в одной модели есть стилизация русского кокошника, в другой — накидка как стилизация зимнего пол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C34FB6" w:rsidRPr="00374CB3">
        <w:rPr>
          <w:rFonts w:ascii="Times New Roman" w:eastAsia="Times New Roman" w:hAnsi="Times New Roman"/>
          <w:sz w:val="24"/>
          <w:szCs w:val="24"/>
          <w:lang w:eastAsia="ru-RU"/>
        </w:rPr>
        <w:t>шубка на Руси. Читайте русский костюм, это полное соответствие русской тематике. Плюс, всё шикарно.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К слову, Павел Пискунов стал одним из тех уч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стников, кто удостоился ещё одной награды — от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Ассоль Молдокматовой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, известного модель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ра, модели и телеведущей: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— Сегодня многие ребята представили содерж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тельные, глубокие, многослойные, чисто выпо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ненные коллекции. Являясь официальным пре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ставителем Пьера Кардена в странах СНГ, живя в США, являясь экспертом Fasion Week в Манхе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тене, я учредила свой приз — приглашение троих конкурсантов в имение к Пьеру Кардену в Лак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сту в июле следующего года, где они смогут пре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ставить свои коллекции.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</w:pPr>
      <w:r w:rsidRPr="00374CB3"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  <w:t>В свободном плавании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Говорят, Пикассо в старости, посмотрев на работы с выставки детского рисунка, сказал: «В их годы я умел рисовать, как Рафаэль, но мне понадобилась вся жизнь, чтобы научит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ся рисовать, как они». Об этой легенде вспомнил председатель жюри молодёжных Дел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фийских игр России, заслуженный деятель искусств России, член-корреспондент Росси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ской академии художеств, профессор Московского государственного академического х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дожественного института имени В. И. Сурикова, член правления московского Союза х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дожников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Михаил Аввакумов 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перед награждением героев одной из самых представ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тельных номинаций — «Изобразительное искусство», которая проходила в мастерских Новосибирской государственной архитектурно-художественной академии.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— Было очень сложно выбрать — я даже не могу сказать это слово — лучших. Победили, к сожалению, не все. Но главное, что произошло за эти два дня, — это то, что вы увидели друг друга, пообщались, обменялись телефонами, подружились.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В последний день перед церемонией закрытия Дельфийских игр в выставочном зале НГАХА ещё висят некоторые работы участников — как «домашние» автопортреты и н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тюрморты, так и композиции на свободную тему, которые создавались прямо здесь, в т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чение двух дней соревнований.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Александр Денисов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 из Бердска, на шее которого — две медали Дельфийских игр — 2013, золото России и бронза Содружества, рассказывает, что готовился к другой теме — девизу Дельфиады «Будь в искусстве!». И свободная тема его несколько озадачила. Но в итоге он изобразил композицию на тему театра, «Короля Лира» — и получил признание.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— Я учусь в НГХУ, в данный момент пишу диплом, параллельно работаю в художестве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ной школе «Весна», преподаю живопись и рисунок. В дальнейшем думаю поступать в Красноярск, на ту же квалификацию — «Живопись». Я уже участвовал в Дельфийских играх 2009 года, которые проходили в Самаре, и выиграл там серебро. Так что прогресс есть. Но выигрыши, медали — это не показатель. Оценивать искусство очень сложно, тем более здесь собрались очень сильные участники. Для меня Дельфийские игры — это н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вые знакомства. На прошлых Играх в Самару ездила большая новосибирская делегация. Я познакомился и с музыкантами, и с актёрами театров, и с певцами. В общем, круг общ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ния расширился, после поездки появилось очень много друзей и знакомых. На обратном пути у одной из девочек-участниц был день рождения в поезде. И получилось так, что вся делегация кинулась готовить ей праздник: повара делали торт, певцы пели песни, театр делал сценки. Все объединились. И, думаю, для всех это был незабываемый день. Поэт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му не так важно, кто победил, главное — общение.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 жюри открытых молодёжных Дельфийских игр стран-участников СНГ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Игорь Го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диёнок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, заведующий кафедрой рисунка, живописи и скульптуры Белорусской государс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венной академии искусств, эту позицию частично разделяет: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— Номинация показала разные регионы России и страны. Участвовали Молдова, Бел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русь, Россия, Казахстан, Таджикистан... И по работам были видны разные школы, наци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нальный колорит, композиционные сюжеты. Это было интересно и смотреть — зрителям и нам — оценивать. Художник, автор, творческий человек всегда соревнуется — с теми авторами, на работах которых он учился, он хочет быть лучше. Сказать, что художник не стремится достичь высот, заработать имя или получить гонорары, нельзя. Открыто или скрыто он соревнуется — в целом с мировой индустрией искусств и с самим собой. А тут главное — это общение. Достичь эффекта Дельфийских игр можно только собрав в одних аудиториях и мастерских участников, сделав экскурсию, что-то показав — а потом пре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ложив вместе поработать.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</w:pPr>
      <w:r w:rsidRPr="00374CB3"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  <w:lastRenderedPageBreak/>
        <w:t>Ритмично, выразительно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Номинация «Фольклорный ансамбль» была введена в конкурсную программу впервые в истории Дельфийских игр. Ярким открытием состязаний стало выступление Государс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венного ансамбля народной песни Чеченской Республики «Нур-Жовхар» («Свет жемч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жины»). Стройные красавицы-девушки исполнили две песни на чеченском языке, как мы выяснили позже, — о девичьей любви, и русскую народную песню «Я на печке молот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ла». Ансамбль, которым руководит заслуженная артистка России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Аймани Айдамир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, пользуется большой популярностью у себя на родине. Забегая вперёд, скажем, что жюри отметило выступление девушек специальным дипломом «За современное воплощение н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циональных культурных традиций».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— Вы можете искать разные пути претворения народного материала в жизнь, в сценич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ское искусство, но главным должно оставаться три критерия: петь нужно чисто, ритмично и выразительно, — отметил председатель жюри заслуженный деятель искусств России, доктор искусствоведения Международной академии наук Сан-Марино, профессор МГ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КИ, руководитель ансамбля «Славянский ход»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Владимир Бакке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 (Москва).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Выступая на сцене Дома культуры «Энергия», фольклорные коллективы рассказывали и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торию своего региона. Ансамбль народной музыки «Жалейка» из Барнаула исполнил «Песнь о Ермаке». Его</w:t>
      </w:r>
      <w:r w:rsidR="00C42D76">
        <w:rPr>
          <w:noProof/>
          <w:lang w:eastAsia="ru-RU"/>
        </w:rPr>
        <w:drawing>
          <wp:anchor distT="57150" distB="57150" distL="57150" distR="57150" simplePos="0" relativeHeight="251661824" behindDoc="0" locked="0" layoutInCell="1" allowOverlap="0">
            <wp:simplePos x="0" y="0"/>
            <wp:positionH relativeFrom="column">
              <wp:posOffset>3104515</wp:posOffset>
            </wp:positionH>
            <wp:positionV relativeFrom="line">
              <wp:posOffset>1254125</wp:posOffset>
            </wp:positionV>
            <wp:extent cx="2682875" cy="2682875"/>
            <wp:effectExtent l="19050" t="0" r="3175" b="0"/>
            <wp:wrapSquare wrapText="bothSides"/>
            <wp:docPr id="3" name="Рисунок 18" descr="Описание: http://vedomosti.sfo.ru/files/Image/1268/vedom_24_2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://vedomosti.sfo.ru/files/Image/1268/vedom_24_26_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руководитель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Сергей Десятов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 скромно назвался «махровой сам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деятельностью». Коллектив существует при Дворце культуры «Южный» уже тридцать три года, в его творческих программах отражена переселенческая культура Алтайского края и Западной Сибири.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Студенческий мужской ансамбль Волгоградского института культуры исполнял песни волжских казаков, гарцуя и заряжая зал своей невероятной энергией. «Росичи» из Примо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ского края — пели про «лютые морозы, зимой они трещат», и «германцев», которые пыт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лись заставить казаков «ихнему престолу служить». Народный коллектив фольклорный ансамбль «Заряница» пел псковские часту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ки. Календарно-обрядовые песни Самарской области исполнил ансамбль «Девчата», в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бранный из семнадцати коллективов на отб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рочном туре у себя в Самаре.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— Фольклорный ансамбль — это целый ко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плекс задач, кроме исполнительства, важно знать, какие жесты и манеры могут быть и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пользованы. Для мня это первый большой конкурс, я сама недавно закончила консерв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торию, и то, что я увидела на Дельфийских играх, можно назвать: вот это да! Тут и волн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ние, и переживания, и восторги! — говорит руководитель ансамбля «Девчата»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Ирина Жадаева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Победителем в старшей возраст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категории от 16 до 23 лет был признан фольклорный ансамбль студентов отделения сольного и хорового народного пения Новосибирского м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зыкального колледжа имени Мурова, а в младшей группе (10—15 лет) бронзовой медали удостоен другой новосибирский коллектив — ансамбль «Бережки» Детской музыкальной школы города Карасука. Несмотря на то что коллектив молодой, воспитанники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Натальи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Владимира Демидо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 уже завоевали несколько престижных наград, среди которых Гран-при международного фестиваля «Когда мы вместе» (Туапсе) и XII Международного М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ланинского конкурса. 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</w:pPr>
      <w:r w:rsidRPr="00374CB3"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  <w:t>На деревню дедушке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С пронзительного чтения истории Ваньки Жукова, пишущего письмо «на деревню деду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ке», начались прослушивания второго тура младшей группы в номинации «Художестве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ное чтение». Гостеприимной площадкой этой номинации стал Новосибирский областной Российско-немецкий дом. Перевоплотившийся в Ваньку 14-летний пензенский школьник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Илларион Маров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некотором смысле профессионал: шесть лет он занимается в теа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ральном коллективе при музыкальной школе. Накануне отъезда играл Тома Сойера в 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ноимённом мюзикле. И на конкурсе стал бесспорным обладателем золота.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— Мы недавно ездили во Францию, взяли там Гран-при, — между прочим говорит Илл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рион. — Ваня Жуков у меня давно в репертуаре. И прозу, и стихи нужно обязательно прожить через себя, тогда они будут звучать. 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попасть на конкурс и получить свою бронзовую медаль,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Дарье Турышевой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 из своего посёлка Светлый Холмогорского района пришлось добираться сначала до облас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ного центра — Архангельска — на паромах через две реки, а уж потом лететь в Новос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бирск. Здесь, в полной тишине, пятиклассница читала историю бабы Мани из рассказа Фёдора Абрамова «Есть, есть такое лекарство!». На публику Даша читает всего второй год, но уже стала лауреатом первой степени международного фестиваля-конкурса «Ба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тийское созвездие». В Новосибирске Даша и вся архангельская команда жила в «Сосно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ке», где ей очень понравилось.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— В этом году в Дельфийских играх от нашей области участвует 52 человека, а когда я только начинала проводить отборочные туры три года назад, мы набрали всего шестерых, — говорит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Людмила Косарева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, руководитель архангельской делегации.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Запыхавшийся, нелепый и смешной Кюхля, Вильгельм Кюхельбекер, лицейский товарищ Пушкина — в этом образе не вышел, а скорее вбежал на сцену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Игорь Сидоркин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. И все на время забыли, что это конкурс.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— Я деревенский, родом из-под Заринска, посёлок Кокорское. Первый раз на большую сцену я вышел в первом классе, потом ездил на какие-то районные конкурсы, ещё школ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ником заведовал сельским клубом, — рассказывает Игорь Сидоркин, студент третьего курса барнаульской академии культуры и искусств, обладатель серебряной медали XII Дельфийских игр. — Художественное чтение никак не связано с учёбой в академии. Это история с Кюхлей, который обиделся на стишки Пушкина, написавшего «и кюхельбеке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но, и тошно», и их дуэль. А они ведь ещё мальчишки, им только по шестнадцать лет, с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всем ещё пацаны... Мне очень нравятся конкурсы. И здесь у нас была хорошая дружес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венная атмосфера.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Пушкин, Довлатов, Достоевский, Левитанский, Евтушенко, Лесков. Лучшие примеры х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дожественного слова прозвучали в исполнении ребят из Владивостока, Ярославля, Ос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тии, Новосибирска — школьников, будущих профессиональных актёров, юристов и пед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гогов.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— Для чего художественное чтение, театр? Для того, чтобы помочь человеку жить. Ваше увлечение поможет вам жить, и не только вам, но и живущим рядом с вами. Если ты увл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каешься чем-то прекрасным, естественно, что ты начинаешь это распространять вокруг себя. И тогда наша жизнь начинает преображаться, — отметил в своём приветствии пре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седатель жюри главный режиссёр театра Российской армии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Борис Морозов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 (Москва).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Наш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Евгений Варавва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 xml:space="preserve">, студент 4-го курса Новосибирского театрального института, за блестящее исполнение стихотворения Евгения Евтушенко «Я не сюда попал» удостоен бронзовой медали. А золото в этой номинации увёз с собой ярославец </w:t>
      </w:r>
      <w:r w:rsidRPr="00374C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Альберт Хасиев</w:t>
      </w: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4FB6" w:rsidRPr="00374CB3" w:rsidRDefault="00C34FB6" w:rsidP="002375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</w:pPr>
      <w:r w:rsidRPr="00374CB3">
        <w:rPr>
          <w:rFonts w:ascii="Times New Roman" w:eastAsia="Times New Roman" w:hAnsi="Times New Roman"/>
          <w:b/>
          <w:bCs/>
          <w:color w:val="FF0000"/>
          <w:sz w:val="27"/>
          <w:szCs w:val="27"/>
          <w:lang w:eastAsia="ru-RU"/>
        </w:rPr>
        <w:t>Команда Новосибирской области уже дважды побеждала на Дельфийских играх России. И вновь первое место Дельфиады у новосибирцев. В нашей копилке 20 золотых, 21 серебряная и 18 бронзовых медалей.</w:t>
      </w:r>
    </w:p>
    <w:p w:rsidR="00C34FB6" w:rsidRPr="00C34FB6" w:rsidRDefault="00C34FB6" w:rsidP="002375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4CB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Подготовили Марина ШАБАНОВА и Ирина ТИМОФЕЕВА</w:t>
      </w:r>
      <w:r w:rsidRPr="00374CB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br/>
        <w:t>Фото Валерия ПАНОВА и Виталия МИХАЙЛОВА</w:t>
      </w:r>
    </w:p>
    <w:p w:rsidR="00C34FB6" w:rsidRPr="00C34FB6" w:rsidRDefault="00C34FB6" w:rsidP="002375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34FB6" w:rsidRPr="00C3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3981"/>
    <w:multiLevelType w:val="multilevel"/>
    <w:tmpl w:val="A074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C2AAE"/>
    <w:multiLevelType w:val="multilevel"/>
    <w:tmpl w:val="2D24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ttachedTemplate r:id="rId1"/>
  <w:defaultTabStop w:val="708"/>
  <w:autoHyphenation/>
  <w:characterSpacingControl w:val="doNotCompress"/>
  <w:compat/>
  <w:rsids>
    <w:rsidRoot w:val="00C42D76"/>
    <w:rsid w:val="00080AF4"/>
    <w:rsid w:val="0023754B"/>
    <w:rsid w:val="00374CB3"/>
    <w:rsid w:val="00443341"/>
    <w:rsid w:val="00446BFE"/>
    <w:rsid w:val="004A063D"/>
    <w:rsid w:val="006308C4"/>
    <w:rsid w:val="00793664"/>
    <w:rsid w:val="00A0632A"/>
    <w:rsid w:val="00AB66E8"/>
    <w:rsid w:val="00C34FB6"/>
    <w:rsid w:val="00C42D76"/>
    <w:rsid w:val="00D74BE1"/>
    <w:rsid w:val="00DF1C64"/>
    <w:rsid w:val="00F80993"/>
    <w:rsid w:val="00FD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34FB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080A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54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4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85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3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0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edomosti.sfo.ru/articles/?section=8&amp;year=2013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Downloads\&#1057;&#1090;&#1072;&#1090;&#1100;&#1103;%20&#1044;&#1077;&#1083;.&#1080;&#1075;&#1088;&#1099;-&#1074;%202003%20&#1074;&#1086;&#1088;&#1076;&#1077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Статья Дел.игры-в 2003 ворде (1)</Template>
  <TotalTime>0</TotalTime>
  <Pages>8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Links>
    <vt:vector size="6" baseType="variant">
      <vt:variant>
        <vt:i4>4521997</vt:i4>
      </vt:variant>
      <vt:variant>
        <vt:i4>0</vt:i4>
      </vt:variant>
      <vt:variant>
        <vt:i4>0</vt:i4>
      </vt:variant>
      <vt:variant>
        <vt:i4>5</vt:i4>
      </vt:variant>
      <vt:variant>
        <vt:lpwstr>http://vedomosti.sfo.ru/articles/?section=8&amp;year=2013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www.PHILka.RU</cp:lastModifiedBy>
  <cp:revision>1</cp:revision>
  <dcterms:created xsi:type="dcterms:W3CDTF">2013-06-11T10:20:00Z</dcterms:created>
  <dcterms:modified xsi:type="dcterms:W3CDTF">2013-06-11T10:20:00Z</dcterms:modified>
</cp:coreProperties>
</file>