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09" w:rsidRDefault="00584B45">
      <w:r>
        <w:t>Приложение 2</w:t>
      </w:r>
    </w:p>
    <w:p w:rsidR="004A4D09" w:rsidRDefault="004A4D09" w:rsidP="004A4D09">
      <w:pPr>
        <w:pStyle w:val="a3"/>
      </w:pPr>
    </w:p>
    <w:p w:rsidR="004A4D09" w:rsidRPr="004A4D09" w:rsidRDefault="004A4D09" w:rsidP="004A4D09">
      <w:pPr>
        <w:pStyle w:val="a3"/>
        <w:rPr>
          <w:b/>
        </w:rPr>
      </w:pPr>
      <w:r w:rsidRPr="004A4D09">
        <w:rPr>
          <w:b/>
        </w:rPr>
        <w:t xml:space="preserve">Требования к </w:t>
      </w:r>
      <w:r>
        <w:rPr>
          <w:b/>
        </w:rPr>
        <w:t>оформлению статьи</w:t>
      </w:r>
    </w:p>
    <w:p w:rsidR="004A4D09" w:rsidRDefault="004A4D09" w:rsidP="004A4D09">
      <w:pPr>
        <w:pStyle w:val="a3"/>
      </w:pPr>
    </w:p>
    <w:p w:rsidR="004A4D09" w:rsidRDefault="004A4D09" w:rsidP="004A4D09">
      <w:pPr>
        <w:pStyle w:val="a3"/>
      </w:pPr>
      <w:r>
        <w:t>Тексты представляются в электронном виде, в формате DOC, без нумерации страниц, все поля 2,5 см, без переноса слов, шрифт «</w:t>
      </w:r>
      <w:proofErr w:type="spellStart"/>
      <w:r>
        <w:t>TimesNewRoman</w:t>
      </w:r>
      <w:proofErr w:type="spellEnd"/>
      <w:r>
        <w:t>», интервал 1,5.</w:t>
      </w:r>
    </w:p>
    <w:p w:rsidR="004A4D09" w:rsidRPr="00525487" w:rsidRDefault="004A4D09" w:rsidP="004A4D09">
      <w:pPr>
        <w:pStyle w:val="a3"/>
        <w:rPr>
          <w:i/>
        </w:rPr>
      </w:pPr>
      <w:r w:rsidRPr="00525487">
        <w:rPr>
          <w:i/>
        </w:rPr>
        <w:t>Иллюстрации и таблицы в сборнике не публикуются.</w:t>
      </w:r>
    </w:p>
    <w:p w:rsidR="004A4D09" w:rsidRPr="00525487" w:rsidRDefault="004A4D09" w:rsidP="004A4D09">
      <w:pPr>
        <w:pStyle w:val="a3"/>
        <w:rPr>
          <w:i/>
        </w:rPr>
      </w:pPr>
    </w:p>
    <w:p w:rsidR="004A4D09" w:rsidRDefault="004A4D09" w:rsidP="004A4D09">
      <w:pPr>
        <w:pStyle w:val="a3"/>
        <w:rPr>
          <w:b/>
        </w:rPr>
      </w:pPr>
      <w:r w:rsidRPr="004A4D09">
        <w:rPr>
          <w:b/>
        </w:rPr>
        <w:t>Порядок оформления</w:t>
      </w:r>
      <w:bookmarkStart w:id="0" w:name="_GoBack"/>
      <w:bookmarkEnd w:id="0"/>
    </w:p>
    <w:p w:rsidR="004A4D09" w:rsidRPr="004A4D09" w:rsidRDefault="004A4D09" w:rsidP="004A4D09">
      <w:pPr>
        <w:pStyle w:val="a3"/>
        <w:rPr>
          <w:b/>
        </w:rPr>
      </w:pPr>
    </w:p>
    <w:p w:rsidR="004A4D09" w:rsidRDefault="004A4D09" w:rsidP="004A4D09">
      <w:pPr>
        <w:pStyle w:val="a3"/>
      </w:pPr>
      <w:r w:rsidRPr="004A4D09">
        <w:rPr>
          <w:b/>
        </w:rPr>
        <w:t>Индекс УДК</w:t>
      </w:r>
      <w:r>
        <w:t xml:space="preserve"> (12 кегль, без отступа, выравнивание по левому краю) – должен отражать тематику статьи (основные правила индексирования по УДК см.: http://www.naukapro.ru/metod.htm).</w:t>
      </w:r>
    </w:p>
    <w:p w:rsidR="004A4D09" w:rsidRDefault="004A4D09" w:rsidP="004A4D09">
      <w:pPr>
        <w:pStyle w:val="a3"/>
      </w:pPr>
    </w:p>
    <w:p w:rsidR="004A4D09" w:rsidRDefault="004A4D09" w:rsidP="004A4D09">
      <w:pPr>
        <w:pStyle w:val="a3"/>
      </w:pPr>
      <w:r w:rsidRPr="004A4D09">
        <w:rPr>
          <w:b/>
        </w:rPr>
        <w:t>Сведения об автор</w:t>
      </w:r>
      <w:r>
        <w:rPr>
          <w:b/>
        </w:rPr>
        <w:t>е(-</w:t>
      </w:r>
      <w:r w:rsidRPr="004A4D09">
        <w:rPr>
          <w:b/>
        </w:rPr>
        <w:t>ах</w:t>
      </w:r>
      <w:r>
        <w:rPr>
          <w:b/>
        </w:rPr>
        <w:t>)</w:t>
      </w:r>
      <w:r w:rsidRPr="004A4D09">
        <w:rPr>
          <w:b/>
        </w:rPr>
        <w:t xml:space="preserve"> на русском языке</w:t>
      </w:r>
      <w:r>
        <w:t xml:space="preserve">: Фамилия И. О., (14 кегль, без отступа, выравнивание по левому краю); </w:t>
      </w:r>
    </w:p>
    <w:p w:rsidR="004A4D09" w:rsidRDefault="004A4D09" w:rsidP="004A4D09">
      <w:pPr>
        <w:pStyle w:val="a3"/>
      </w:pPr>
      <w:r w:rsidRPr="004A4D09">
        <w:rPr>
          <w:b/>
        </w:rPr>
        <w:t>Сведения об автор</w:t>
      </w:r>
      <w:r>
        <w:rPr>
          <w:b/>
        </w:rPr>
        <w:t>е(-</w:t>
      </w:r>
      <w:r w:rsidRPr="004A4D09">
        <w:rPr>
          <w:b/>
        </w:rPr>
        <w:t>ах</w:t>
      </w:r>
      <w:r>
        <w:rPr>
          <w:b/>
        </w:rPr>
        <w:t>)</w:t>
      </w:r>
      <w:r w:rsidRPr="004A4D09">
        <w:rPr>
          <w:b/>
        </w:rPr>
        <w:t xml:space="preserve"> на английском языке</w:t>
      </w:r>
      <w:r>
        <w:t xml:space="preserve"> / </w:t>
      </w:r>
      <w:proofErr w:type="spellStart"/>
      <w:r>
        <w:t>Authors</w:t>
      </w:r>
      <w:proofErr w:type="spellEnd"/>
      <w:r>
        <w:t xml:space="preserve">: Фамилия И., (14 кегль, без отступа, выравнивание по левому краю); </w:t>
      </w:r>
    </w:p>
    <w:p w:rsidR="004A4D09" w:rsidRDefault="004A4D09" w:rsidP="004A4D09">
      <w:pPr>
        <w:pStyle w:val="a3"/>
      </w:pPr>
    </w:p>
    <w:p w:rsidR="004A4D09" w:rsidRDefault="004A4D09" w:rsidP="004A4D09">
      <w:pPr>
        <w:pStyle w:val="a3"/>
      </w:pPr>
      <w:r w:rsidRPr="004A4D09">
        <w:rPr>
          <w:b/>
        </w:rPr>
        <w:t>Название публикации на русском языке</w:t>
      </w:r>
      <w:r>
        <w:t xml:space="preserve"> заглавными буквами (до 12 слов, включая предлоги) (14 кегль, без отступа, выравнивание по левому краю);</w:t>
      </w:r>
    </w:p>
    <w:p w:rsidR="004A4D09" w:rsidRDefault="004A4D09" w:rsidP="004A4D09">
      <w:pPr>
        <w:pStyle w:val="a3"/>
      </w:pPr>
      <w:r w:rsidRPr="004A4D09">
        <w:rPr>
          <w:b/>
        </w:rPr>
        <w:t>Название публикации на английском языке</w:t>
      </w:r>
      <w:r>
        <w:t xml:space="preserve"> заглавными буквами (до 12 слов, включая предлоги) (14 кегль, без отступа, выравнивание по левому краю); </w:t>
      </w:r>
    </w:p>
    <w:p w:rsidR="004A4D09" w:rsidRDefault="004A4D09" w:rsidP="004A4D09">
      <w:pPr>
        <w:pStyle w:val="a3"/>
      </w:pPr>
    </w:p>
    <w:p w:rsidR="004A4D09" w:rsidRDefault="004A4D09" w:rsidP="004A4D09">
      <w:pPr>
        <w:pStyle w:val="a3"/>
      </w:pPr>
      <w:r w:rsidRPr="004A4D09">
        <w:rPr>
          <w:b/>
        </w:rPr>
        <w:t>Аннотация</w:t>
      </w:r>
      <w:r>
        <w:t xml:space="preserve"> до 200 знаков на русском языке (12 кегль, без отступа, выравнивание по ширине</w:t>
      </w:r>
      <w:r w:rsidR="00527AA6">
        <w:t>,</w:t>
      </w:r>
      <w:r w:rsidR="00527AA6" w:rsidRPr="00527AA6">
        <w:t xml:space="preserve"> выделение курсивом</w:t>
      </w:r>
      <w:r>
        <w:t>);</w:t>
      </w:r>
    </w:p>
    <w:p w:rsidR="004A4D09" w:rsidRDefault="004A4D09" w:rsidP="004A4D09">
      <w:pPr>
        <w:pStyle w:val="a3"/>
      </w:pPr>
      <w:r w:rsidRPr="004A4D09">
        <w:rPr>
          <w:b/>
        </w:rPr>
        <w:t>Ключевые слова</w:t>
      </w:r>
      <w:r>
        <w:t xml:space="preserve"> (5-7 слов) на русском языке (12 кегль, без отступа, выравнивание по ширине</w:t>
      </w:r>
      <w:r w:rsidR="00527AA6">
        <w:t>,</w:t>
      </w:r>
      <w:r w:rsidR="00527AA6" w:rsidRPr="00527AA6">
        <w:t xml:space="preserve"> выделение курсивом</w:t>
      </w:r>
      <w:r>
        <w:t>);</w:t>
      </w:r>
    </w:p>
    <w:p w:rsidR="004A4D09" w:rsidRDefault="004A4D09" w:rsidP="004A4D09">
      <w:pPr>
        <w:pStyle w:val="a3"/>
      </w:pPr>
    </w:p>
    <w:p w:rsidR="004A4D09" w:rsidRDefault="004A4D09" w:rsidP="004A4D09">
      <w:pPr>
        <w:pStyle w:val="a3"/>
      </w:pPr>
      <w:proofErr w:type="spellStart"/>
      <w:r w:rsidRPr="004A4D09">
        <w:rPr>
          <w:b/>
        </w:rPr>
        <w:t>Abstract</w:t>
      </w:r>
      <w:proofErr w:type="spellEnd"/>
      <w:r w:rsidRPr="004A4D09">
        <w:rPr>
          <w:b/>
        </w:rPr>
        <w:t xml:space="preserve"> </w:t>
      </w:r>
      <w:r>
        <w:t>(</w:t>
      </w:r>
      <w:proofErr w:type="gramStart"/>
      <w:r>
        <w:t>аннотация)  до</w:t>
      </w:r>
      <w:proofErr w:type="gramEnd"/>
      <w:r>
        <w:t xml:space="preserve"> 200 знаков на английском языке (12 кегль, без отступа, выравнивание по ширине</w:t>
      </w:r>
      <w:r w:rsidR="00527AA6">
        <w:t>, выделение курсивом</w:t>
      </w:r>
      <w:r>
        <w:t>);</w:t>
      </w:r>
    </w:p>
    <w:p w:rsidR="004A4D09" w:rsidRDefault="004A4D09" w:rsidP="004A4D09">
      <w:pPr>
        <w:pStyle w:val="a3"/>
      </w:pPr>
      <w:proofErr w:type="spellStart"/>
      <w:r w:rsidRPr="004A4D09">
        <w:rPr>
          <w:b/>
        </w:rPr>
        <w:t>Keywords</w:t>
      </w:r>
      <w:proofErr w:type="spellEnd"/>
      <w:r>
        <w:t xml:space="preserve"> (ключевые слова) 5-7 слов на английском языке (12 кегль, без отступа, выравнивание по ширине</w:t>
      </w:r>
      <w:r w:rsidR="00527AA6">
        <w:t>,</w:t>
      </w:r>
      <w:r w:rsidR="00527AA6" w:rsidRPr="00527AA6">
        <w:t xml:space="preserve"> выделение курсивом</w:t>
      </w:r>
      <w:r>
        <w:t>);</w:t>
      </w:r>
    </w:p>
    <w:p w:rsidR="004A4D09" w:rsidRDefault="004A4D09" w:rsidP="004A4D09">
      <w:pPr>
        <w:pStyle w:val="a3"/>
      </w:pPr>
    </w:p>
    <w:p w:rsidR="004A4D09" w:rsidRDefault="004A4D09" w:rsidP="004A4D09">
      <w:pPr>
        <w:pStyle w:val="a3"/>
        <w:ind w:firstLine="708"/>
      </w:pPr>
      <w:r w:rsidRPr="004A4D09">
        <w:rPr>
          <w:b/>
        </w:rPr>
        <w:t>Текст статьи</w:t>
      </w:r>
      <w:r>
        <w:t xml:space="preserve"> объемом от 6000 до 8000 знаков без пробелов (до 5 машинописных страниц) в соответствии с указанными требованиями (14 кегль, межстрочный интервал 1,5, отступ первой строки 1,25, выравнивание по ширине).</w:t>
      </w:r>
    </w:p>
    <w:p w:rsidR="004A4D09" w:rsidRDefault="004A4D09" w:rsidP="004A4D09">
      <w:pPr>
        <w:pStyle w:val="a3"/>
      </w:pPr>
    </w:p>
    <w:p w:rsidR="004A4D09" w:rsidRDefault="004A4D09" w:rsidP="004A4D09">
      <w:pPr>
        <w:pStyle w:val="a3"/>
      </w:pPr>
      <w:r w:rsidRPr="004A4D09">
        <w:rPr>
          <w:b/>
        </w:rPr>
        <w:t>Примечания</w:t>
      </w:r>
      <w:r>
        <w:t xml:space="preserve"> (12 кегль, без отступа)</w:t>
      </w:r>
    </w:p>
    <w:p w:rsidR="004A4D09" w:rsidRDefault="004A4D09" w:rsidP="004A4D09">
      <w:pPr>
        <w:pStyle w:val="a3"/>
      </w:pPr>
      <w:r>
        <w:t xml:space="preserve">Примечания могут содержать не только указание источников, но и пояснения автора; приводятся в виде нумерованного списка, выстроенного в порядке упоминания (нумерация арабскими цифрами с точкой, автоматические ссылки не допускаются). </w:t>
      </w:r>
    </w:p>
    <w:p w:rsidR="004A4D09" w:rsidRDefault="004A4D09" w:rsidP="004A4D09">
      <w:pPr>
        <w:pStyle w:val="a3"/>
      </w:pPr>
      <w:r>
        <w:t>Все примечания обязательно должны быт</w:t>
      </w:r>
      <w:r w:rsidR="00B415D2">
        <w:t xml:space="preserve"> </w:t>
      </w:r>
      <w:r>
        <w:t>ь связаны с текстом ссылками. В тексте номер ссылки ставится в квадратные скобки, для цитаты указывается конкретная страница, например, [3, с. 215]. Список источников должен быть оформлен в соответствии с ГОСТ 7.0.5-2008. «Библиографическая ссылка. Общие требования и правила составления»: www.library.fa.ru/files/gost-ssylka.pdf</w:t>
      </w:r>
    </w:p>
    <w:p w:rsidR="004A4D09" w:rsidRDefault="004A4D09" w:rsidP="004A4D09">
      <w:pPr>
        <w:pStyle w:val="a3"/>
      </w:pPr>
    </w:p>
    <w:p w:rsidR="004A4D09" w:rsidRDefault="004A4D09" w:rsidP="004A4D09">
      <w:pPr>
        <w:pStyle w:val="a3"/>
      </w:pPr>
      <w:r>
        <w:t xml:space="preserve">Пример оформления </w:t>
      </w:r>
      <w:proofErr w:type="spellStart"/>
      <w:r>
        <w:t>затекстовой</w:t>
      </w:r>
      <w:proofErr w:type="spellEnd"/>
      <w:r>
        <w:t xml:space="preserve"> ссылки на книгу и журнальную статью:</w:t>
      </w:r>
    </w:p>
    <w:p w:rsidR="004A4D09" w:rsidRDefault="004A4D09" w:rsidP="004A4D09">
      <w:pPr>
        <w:pStyle w:val="a3"/>
      </w:pPr>
      <w:r>
        <w:t>Бердяев Н.А. Смысл истории. М.: Мысль, 1990. 175 с.</w:t>
      </w:r>
    </w:p>
    <w:p w:rsidR="004A4D09" w:rsidRDefault="004A4D09" w:rsidP="004A4D09">
      <w:pPr>
        <w:pStyle w:val="a3"/>
      </w:pPr>
      <w:r>
        <w:t>Иванова А.Б. К вопросу о костюме // Название журнала. 1978. № 5. С. 3-18.</w:t>
      </w:r>
    </w:p>
    <w:p w:rsidR="004A4D09" w:rsidRDefault="004A4D09" w:rsidP="004A4D09">
      <w:pPr>
        <w:pStyle w:val="a3"/>
      </w:pPr>
      <w:r>
        <w:t xml:space="preserve">Пример оформления </w:t>
      </w:r>
      <w:proofErr w:type="spellStart"/>
      <w:r>
        <w:t>затекстовой</w:t>
      </w:r>
      <w:proofErr w:type="spellEnd"/>
      <w:r>
        <w:t xml:space="preserve"> ссылки на электронный ресурс:</w:t>
      </w:r>
    </w:p>
    <w:p w:rsidR="004A4D09" w:rsidRDefault="004A4D09" w:rsidP="004A4D09">
      <w:pPr>
        <w:pStyle w:val="a3"/>
      </w:pPr>
      <w:r>
        <w:t>Тихонова П. Костюм и плакат // Литературная газета. 2011. 3 авг. № 31 (6333) URL: http://lgz.ru/article/N31--6333---2011-08-03-/Kostyum-i-plakat16898/?</w:t>
      </w:r>
      <w:proofErr w:type="spellStart"/>
      <w:r>
        <w:t>sphrase_id</w:t>
      </w:r>
      <w:proofErr w:type="spellEnd"/>
      <w:r>
        <w:t>=2150388 (дата обращения: 27.11.2018). </w:t>
      </w:r>
      <w:r>
        <w:br w:type="page"/>
      </w:r>
    </w:p>
    <w:p w:rsidR="004A4D09" w:rsidRDefault="004A4D09"/>
    <w:p w:rsidR="00F07F5A" w:rsidRDefault="004A4D0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7885" cy="8328025"/>
            <wp:effectExtent l="0" t="0" r="5715" b="0"/>
            <wp:wrapTight wrapText="bothSides">
              <wp:wrapPolygon edited="0">
                <wp:start x="0" y="0"/>
                <wp:lineTo x="0" y="21542"/>
                <wp:lineTo x="21551" y="21542"/>
                <wp:lineTo x="215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2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E7"/>
    <w:rsid w:val="004A4D09"/>
    <w:rsid w:val="00525487"/>
    <w:rsid w:val="00527AA6"/>
    <w:rsid w:val="00584B45"/>
    <w:rsid w:val="00AF1EE7"/>
    <w:rsid w:val="00B415D2"/>
    <w:rsid w:val="00F0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E480-212B-4F7C-A3F0-78791FA1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"СПбГУПТД"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2022-01-10T08:13:00Z</dcterms:created>
  <dcterms:modified xsi:type="dcterms:W3CDTF">2023-11-14T11:50:00Z</dcterms:modified>
</cp:coreProperties>
</file>